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38DC" w:rsidRPr="00D86AA7" w:rsidRDefault="001638DC" w:rsidP="001638DC">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1547A3">
        <w:rPr>
          <w:rFonts w:ascii="Arial" w:eastAsia="Batang" w:hAnsi="Arial" w:cs="Arial"/>
          <w:b/>
          <w:bCs/>
          <w:lang w:val="en-GB"/>
        </w:rPr>
        <w:t>8882</w:t>
      </w:r>
    </w:p>
    <w:p w:rsidR="001638DC" w:rsidRPr="00D86AA7" w:rsidRDefault="001638DC" w:rsidP="001638DC">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1638D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1638DC">
        <w:rPr>
          <w:lang w:val="en-US"/>
        </w:rPr>
        <w:t>10</w:t>
      </w:r>
      <w:r>
        <w:rPr>
          <w:lang w:val="en-US"/>
        </w:rPr>
        <w:t xml:space="preserve">, the following agreements on </w:t>
      </w:r>
      <w:r w:rsidR="00122C70">
        <w:rPr>
          <w:lang w:val="en-US"/>
        </w:rPr>
        <w:t xml:space="preserve">evaluation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E467A" w:rsidTr="00557396">
        <w:tc>
          <w:tcPr>
            <w:tcW w:w="9010" w:type="dxa"/>
          </w:tcPr>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rPr>
            </w:pPr>
            <w:r w:rsidRPr="009C0E4C">
              <w:rPr>
                <w:sz w:val="20"/>
                <w:szCs w:val="20"/>
              </w:rPr>
              <w:t>For AI/ML-based positioning, both approaches below are studied and evaluated by RAN1:</w:t>
            </w:r>
          </w:p>
          <w:p w:rsidR="001638DC" w:rsidRPr="009C0E4C" w:rsidRDefault="001638DC" w:rsidP="001638DC">
            <w:pPr>
              <w:pStyle w:val="ListParagraph"/>
              <w:widowControl w:val="0"/>
              <w:numPr>
                <w:ilvl w:val="0"/>
                <w:numId w:val="35"/>
              </w:numPr>
              <w:ind w:leftChars="0" w:firstLineChars="200" w:firstLine="400"/>
              <w:jc w:val="both"/>
              <w:rPr>
                <w:szCs w:val="20"/>
                <w:lang w:eastAsia="ja-JP"/>
              </w:rPr>
            </w:pPr>
            <w:r w:rsidRPr="009C0E4C">
              <w:rPr>
                <w:rFonts w:eastAsia="Microsoft YaHei UI"/>
                <w:color w:val="000000"/>
                <w:szCs w:val="20"/>
              </w:rPr>
              <w:t>Direct AI/ML positioning</w:t>
            </w:r>
          </w:p>
          <w:p w:rsidR="001638DC" w:rsidRPr="009C0E4C" w:rsidRDefault="001638DC" w:rsidP="001638DC">
            <w:pPr>
              <w:pStyle w:val="ListParagraph"/>
              <w:widowControl w:val="0"/>
              <w:numPr>
                <w:ilvl w:val="0"/>
                <w:numId w:val="35"/>
              </w:numPr>
              <w:ind w:leftChars="0" w:firstLineChars="200" w:firstLine="400"/>
              <w:jc w:val="both"/>
              <w:rPr>
                <w:szCs w:val="20"/>
                <w:lang w:eastAsia="ja-JP"/>
              </w:rPr>
            </w:pPr>
            <w:r w:rsidRPr="009C0E4C">
              <w:rPr>
                <w:rFonts w:eastAsia="Microsoft YaHei UI"/>
                <w:color w:val="000000"/>
                <w:szCs w:val="20"/>
              </w:rPr>
              <w:t>AI/ML assisted positioning</w:t>
            </w:r>
          </w:p>
          <w:p w:rsidR="001638DC" w:rsidRPr="009C0E4C" w:rsidRDefault="001638DC" w:rsidP="001638DC">
            <w:pPr>
              <w:rPr>
                <w:rFonts w:eastAsia="DengXian"/>
                <w:sz w:val="20"/>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rPr>
            </w:pPr>
            <w:r w:rsidRPr="009C0E4C">
              <w:rPr>
                <w:sz w:val="20"/>
                <w:szCs w:val="20"/>
              </w:rPr>
              <w:t>For AI/ML-based positioning, study impact from implementation imperfections.</w:t>
            </w:r>
          </w:p>
          <w:p w:rsidR="001638DC" w:rsidRPr="009C0E4C" w:rsidRDefault="001638DC" w:rsidP="001638DC">
            <w:pPr>
              <w:rPr>
                <w:sz w:val="20"/>
                <w:szCs w:val="20"/>
                <w:lang w:eastAsia="ja-JP"/>
              </w:rPr>
            </w:pPr>
          </w:p>
          <w:p w:rsidR="001638DC" w:rsidRPr="009C0E4C" w:rsidRDefault="001638DC" w:rsidP="001638DC">
            <w:pPr>
              <w:rPr>
                <w:sz w:val="20"/>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rPr>
            </w:pPr>
            <w:r w:rsidRPr="009C0E4C">
              <w:rPr>
                <w:sz w:val="20"/>
                <w:szCs w:val="20"/>
              </w:rPr>
              <w:t xml:space="preserve">For evaluation of AI/ML based positioning, the model complexity is reported via the metric of “number of model parameters”. </w:t>
            </w:r>
          </w:p>
          <w:p w:rsidR="001638DC" w:rsidRPr="009C0E4C" w:rsidRDefault="001638DC" w:rsidP="001638DC">
            <w:pPr>
              <w:rPr>
                <w:sz w:val="20"/>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rPr>
            </w:pPr>
            <w:r w:rsidRPr="009C0E4C">
              <w:rPr>
                <w:sz w:val="20"/>
                <w:szCs w:val="20"/>
              </w:rPr>
              <w:t>To investigate the model generalization capability, at least the following aspect(s) are considered for the evaluation for AI/ML based positioning:</w:t>
            </w:r>
          </w:p>
          <w:p w:rsidR="001638DC" w:rsidRPr="009C0E4C" w:rsidRDefault="001638DC" w:rsidP="001638DC">
            <w:pPr>
              <w:pStyle w:val="ListParagraph"/>
              <w:widowControl w:val="0"/>
              <w:numPr>
                <w:ilvl w:val="0"/>
                <w:numId w:val="38"/>
              </w:numPr>
              <w:ind w:leftChars="82" w:left="605" w:hangingChars="204" w:hanging="408"/>
              <w:jc w:val="both"/>
              <w:rPr>
                <w:szCs w:val="20"/>
                <w:lang w:eastAsia="ja-JP"/>
              </w:rPr>
            </w:pPr>
            <w:r w:rsidRPr="009C0E4C">
              <w:rPr>
                <w:szCs w:val="20"/>
                <w:lang w:eastAsia="ja-JP"/>
              </w:rPr>
              <w:t>Different drops</w:t>
            </w:r>
          </w:p>
          <w:p w:rsidR="001638DC" w:rsidRPr="009C0E4C" w:rsidRDefault="001638DC" w:rsidP="001638DC">
            <w:pPr>
              <w:pStyle w:val="ListParagraph"/>
              <w:widowControl w:val="0"/>
              <w:numPr>
                <w:ilvl w:val="2"/>
                <w:numId w:val="36"/>
              </w:numPr>
              <w:ind w:leftChars="0"/>
              <w:jc w:val="both"/>
              <w:rPr>
                <w:szCs w:val="20"/>
              </w:rPr>
            </w:pPr>
            <w:r w:rsidRPr="009C0E4C">
              <w:rPr>
                <w:szCs w:val="20"/>
              </w:rPr>
              <w:t>Training dataset from drops {A</w:t>
            </w:r>
            <w:r w:rsidRPr="009C0E4C">
              <w:rPr>
                <w:szCs w:val="20"/>
                <w:vertAlign w:val="subscript"/>
              </w:rPr>
              <w:t>0</w:t>
            </w:r>
            <w:r w:rsidRPr="009C0E4C">
              <w:rPr>
                <w:szCs w:val="20"/>
              </w:rPr>
              <w:t>, A</w:t>
            </w:r>
            <w:proofErr w:type="gramStart"/>
            <w:r w:rsidRPr="009C0E4C">
              <w:rPr>
                <w:szCs w:val="20"/>
                <w:vertAlign w:val="subscript"/>
              </w:rPr>
              <w:t>1</w:t>
            </w:r>
            <w:r w:rsidRPr="009C0E4C">
              <w:rPr>
                <w:szCs w:val="20"/>
              </w:rPr>
              <w:t>,…</w:t>
            </w:r>
            <w:proofErr w:type="gramEnd"/>
            <w:r w:rsidRPr="009C0E4C">
              <w:rPr>
                <w:szCs w:val="20"/>
              </w:rPr>
              <w:t>, A</w:t>
            </w:r>
            <w:r w:rsidRPr="009C0E4C">
              <w:rPr>
                <w:szCs w:val="20"/>
                <w:vertAlign w:val="subscript"/>
              </w:rPr>
              <w:t>N-1</w:t>
            </w:r>
            <w:r w:rsidRPr="009C0E4C">
              <w:rPr>
                <w:szCs w:val="20"/>
              </w:rPr>
              <w:t>}, test dataset from unseen drop(s) (i.e., different drop(s) than any in {A</w:t>
            </w:r>
            <w:r w:rsidRPr="009C0E4C">
              <w:rPr>
                <w:szCs w:val="20"/>
                <w:vertAlign w:val="subscript"/>
              </w:rPr>
              <w:t>0</w:t>
            </w:r>
            <w:r w:rsidRPr="009C0E4C">
              <w:rPr>
                <w:szCs w:val="20"/>
              </w:rPr>
              <w:t>, A</w:t>
            </w:r>
            <w:r w:rsidRPr="009C0E4C">
              <w:rPr>
                <w:szCs w:val="20"/>
                <w:vertAlign w:val="subscript"/>
              </w:rPr>
              <w:t>1</w:t>
            </w:r>
            <w:r w:rsidRPr="009C0E4C">
              <w:rPr>
                <w:szCs w:val="20"/>
              </w:rPr>
              <w:t>,…, A</w:t>
            </w:r>
            <w:r w:rsidRPr="009C0E4C">
              <w:rPr>
                <w:szCs w:val="20"/>
                <w:vertAlign w:val="subscript"/>
              </w:rPr>
              <w:t>N-1</w:t>
            </w:r>
            <w:r w:rsidRPr="009C0E4C">
              <w:rPr>
                <w:szCs w:val="20"/>
              </w:rPr>
              <w:t>}). Here N&gt;=1.</w:t>
            </w:r>
          </w:p>
          <w:p w:rsidR="001638DC" w:rsidRPr="009C0E4C" w:rsidRDefault="001638DC" w:rsidP="001638DC">
            <w:pPr>
              <w:pStyle w:val="ListParagraph"/>
              <w:widowControl w:val="0"/>
              <w:numPr>
                <w:ilvl w:val="0"/>
                <w:numId w:val="38"/>
              </w:numPr>
              <w:ind w:leftChars="82" w:left="605" w:hangingChars="204" w:hanging="408"/>
              <w:jc w:val="both"/>
              <w:rPr>
                <w:szCs w:val="20"/>
                <w:lang w:eastAsia="ja-JP"/>
              </w:rPr>
            </w:pPr>
            <w:r w:rsidRPr="009C0E4C">
              <w:rPr>
                <w:szCs w:val="20"/>
                <w:lang w:eastAsia="ja-JP"/>
              </w:rPr>
              <w:t>Clutter parameters, e.g., training dataset from one clutter parameter (e.g., {40%, 2m, 2m}), test dataset from a different clutter parameter (e.g., {60%, 6m, 2m});</w:t>
            </w:r>
          </w:p>
          <w:p w:rsidR="001638DC" w:rsidRPr="009C0E4C" w:rsidRDefault="001638DC" w:rsidP="001638DC">
            <w:pPr>
              <w:pStyle w:val="ListParagraph"/>
              <w:widowControl w:val="0"/>
              <w:numPr>
                <w:ilvl w:val="0"/>
                <w:numId w:val="38"/>
              </w:numPr>
              <w:ind w:leftChars="82" w:left="605" w:hangingChars="204" w:hanging="408"/>
              <w:jc w:val="both"/>
              <w:rPr>
                <w:szCs w:val="20"/>
                <w:lang w:eastAsia="ja-JP"/>
              </w:rPr>
            </w:pPr>
            <w:r w:rsidRPr="009C0E4C">
              <w:rPr>
                <w:szCs w:val="20"/>
                <w:lang w:eastAsia="ja-JP"/>
              </w:rPr>
              <w:t xml:space="preserve">Network synchronization error, e.g., training dataset </w:t>
            </w:r>
            <w:r w:rsidRPr="009C0E4C">
              <w:rPr>
                <w:szCs w:val="20"/>
                <w:u w:val="single"/>
                <w:lang w:eastAsia="ja-JP"/>
              </w:rPr>
              <w:t>without</w:t>
            </w:r>
            <w:r w:rsidRPr="009C0E4C">
              <w:rPr>
                <w:szCs w:val="20"/>
                <w:lang w:eastAsia="ja-JP"/>
              </w:rPr>
              <w:t xml:space="preserve"> network synchronization error, test dataset </w:t>
            </w:r>
            <w:r w:rsidRPr="009C0E4C">
              <w:rPr>
                <w:szCs w:val="20"/>
                <w:u w:val="single"/>
                <w:lang w:eastAsia="ja-JP"/>
              </w:rPr>
              <w:t>with</w:t>
            </w:r>
            <w:r w:rsidRPr="009C0E4C">
              <w:rPr>
                <w:szCs w:val="20"/>
                <w:lang w:eastAsia="ja-JP"/>
              </w:rPr>
              <w:t xml:space="preserve"> network synchronization error;</w:t>
            </w:r>
          </w:p>
          <w:p w:rsidR="001638DC" w:rsidRPr="009C0E4C" w:rsidRDefault="001638DC" w:rsidP="001638DC">
            <w:pPr>
              <w:pStyle w:val="ListParagraph"/>
              <w:widowControl w:val="0"/>
              <w:numPr>
                <w:ilvl w:val="0"/>
                <w:numId w:val="37"/>
              </w:numPr>
              <w:ind w:leftChars="0" w:left="360"/>
              <w:jc w:val="both"/>
              <w:rPr>
                <w:szCs w:val="20"/>
                <w:lang w:eastAsia="ja-JP"/>
              </w:rPr>
            </w:pPr>
            <w:r w:rsidRPr="009C0E4C">
              <w:rPr>
                <w:szCs w:val="20"/>
                <w:lang w:eastAsia="ja-JP"/>
              </w:rPr>
              <w:t>Other aspects are not excluded.</w:t>
            </w:r>
          </w:p>
          <w:p w:rsidR="001638DC" w:rsidRPr="009C0E4C" w:rsidRDefault="001638DC" w:rsidP="001638DC">
            <w:pPr>
              <w:pStyle w:val="ListParagraph"/>
              <w:widowControl w:val="0"/>
              <w:ind w:left="1680"/>
              <w:jc w:val="both"/>
              <w:rPr>
                <w:szCs w:val="20"/>
              </w:rPr>
            </w:pPr>
            <w:r w:rsidRPr="009C0E4C">
              <w:rPr>
                <w:szCs w:val="20"/>
                <w:lang w:eastAsia="ja-JP"/>
              </w:rPr>
              <w:t>Note: It’s up to participating companies to decide whether to evaluate one aspect at a time, or evaluate multiple aspects at the same time.</w:t>
            </w:r>
          </w:p>
          <w:p w:rsidR="001638DC" w:rsidRPr="009C0E4C" w:rsidRDefault="001638DC" w:rsidP="001638DC">
            <w:pPr>
              <w:rPr>
                <w:sz w:val="20"/>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rPr>
            </w:pPr>
            <w:r w:rsidRPr="009C0E4C">
              <w:rPr>
                <w:sz w:val="20"/>
                <w:szCs w:val="20"/>
              </w:rPr>
              <w:t>When providing evaluation results for AI/ML based positioning, participating companies are expected to describe data labelling details, including:</w:t>
            </w:r>
          </w:p>
          <w:p w:rsidR="001638DC" w:rsidRPr="009C0E4C" w:rsidRDefault="001638DC" w:rsidP="001638DC">
            <w:pPr>
              <w:pStyle w:val="ListParagraph"/>
              <w:widowControl w:val="0"/>
              <w:numPr>
                <w:ilvl w:val="0"/>
                <w:numId w:val="35"/>
              </w:numPr>
              <w:ind w:leftChars="0" w:left="180" w:firstLineChars="200" w:firstLine="400"/>
              <w:jc w:val="both"/>
              <w:rPr>
                <w:szCs w:val="20"/>
                <w:lang w:eastAsia="ja-JP"/>
              </w:rPr>
            </w:pPr>
            <w:r w:rsidRPr="009C0E4C">
              <w:rPr>
                <w:szCs w:val="20"/>
                <w:lang w:eastAsia="ja-JP"/>
              </w:rPr>
              <w:t xml:space="preserve">Meaning of the label (e.g., UE coordinates; binary identifier of LOS/NLOS; </w:t>
            </w:r>
            <w:proofErr w:type="spellStart"/>
            <w:r w:rsidRPr="009C0E4C">
              <w:rPr>
                <w:szCs w:val="20"/>
                <w:lang w:eastAsia="ja-JP"/>
              </w:rPr>
              <w:t>ToA</w:t>
            </w:r>
            <w:proofErr w:type="spellEnd"/>
            <w:r w:rsidRPr="009C0E4C">
              <w:rPr>
                <w:szCs w:val="20"/>
                <w:lang w:eastAsia="ja-JP"/>
              </w:rPr>
              <w:t>)</w:t>
            </w:r>
          </w:p>
          <w:p w:rsidR="001638DC" w:rsidRPr="009C0E4C" w:rsidRDefault="001638DC" w:rsidP="001638DC">
            <w:pPr>
              <w:pStyle w:val="ListParagraph"/>
              <w:widowControl w:val="0"/>
              <w:numPr>
                <w:ilvl w:val="0"/>
                <w:numId w:val="35"/>
              </w:numPr>
              <w:ind w:leftChars="0" w:left="180" w:firstLineChars="200" w:firstLine="400"/>
              <w:jc w:val="both"/>
              <w:rPr>
                <w:szCs w:val="20"/>
                <w:lang w:eastAsia="ja-JP"/>
              </w:rPr>
            </w:pPr>
            <w:r w:rsidRPr="009C0E4C">
              <w:rPr>
                <w:szCs w:val="20"/>
                <w:lang w:eastAsia="ja-JP"/>
              </w:rPr>
              <w:t xml:space="preserve">Percentage of training data without label, if incomplete </w:t>
            </w:r>
            <w:proofErr w:type="spellStart"/>
            <w:r w:rsidRPr="009C0E4C">
              <w:rPr>
                <w:szCs w:val="20"/>
                <w:lang w:eastAsia="ja-JP"/>
              </w:rPr>
              <w:t>labeling</w:t>
            </w:r>
            <w:proofErr w:type="spellEnd"/>
            <w:r w:rsidRPr="009C0E4C">
              <w:rPr>
                <w:szCs w:val="20"/>
                <w:lang w:eastAsia="ja-JP"/>
              </w:rPr>
              <w:t xml:space="preserve"> is considered in the evaluation</w:t>
            </w:r>
          </w:p>
          <w:p w:rsidR="001638DC" w:rsidRPr="009C0E4C" w:rsidRDefault="001638DC" w:rsidP="001638DC">
            <w:pPr>
              <w:pStyle w:val="ListParagraph"/>
              <w:widowControl w:val="0"/>
              <w:numPr>
                <w:ilvl w:val="0"/>
                <w:numId w:val="35"/>
              </w:numPr>
              <w:ind w:leftChars="0" w:left="180" w:firstLineChars="200" w:firstLine="400"/>
              <w:jc w:val="both"/>
              <w:rPr>
                <w:szCs w:val="20"/>
                <w:lang w:eastAsia="ja-JP"/>
              </w:rPr>
            </w:pPr>
            <w:r w:rsidRPr="009C0E4C">
              <w:rPr>
                <w:szCs w:val="20"/>
                <w:lang w:eastAsia="ja-JP"/>
              </w:rPr>
              <w:t>Imperfection of the ground truth labels, if any</w:t>
            </w:r>
          </w:p>
          <w:p w:rsidR="001638DC" w:rsidRPr="009C0E4C" w:rsidRDefault="001638DC" w:rsidP="001638DC">
            <w:pPr>
              <w:rPr>
                <w:sz w:val="20"/>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rPr>
            </w:pPr>
            <w:r w:rsidRPr="009C0E4C">
              <w:rPr>
                <w:sz w:val="20"/>
                <w:szCs w:val="20"/>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rsidR="001638DC" w:rsidRPr="009C0E4C" w:rsidRDefault="001638DC" w:rsidP="001638DC">
            <w:pPr>
              <w:pStyle w:val="ListParagraph"/>
              <w:widowControl w:val="0"/>
              <w:ind w:left="1680"/>
              <w:jc w:val="both"/>
              <w:rPr>
                <w:strike/>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sz w:val="20"/>
                <w:szCs w:val="20"/>
                <w:lang w:eastAsia="ja-JP"/>
              </w:rPr>
            </w:pPr>
            <w:r w:rsidRPr="009C0E4C">
              <w:rPr>
                <w:sz w:val="20"/>
                <w:szCs w:val="20"/>
                <w:lang w:eastAsia="ja-JP"/>
              </w:rPr>
              <w:t xml:space="preserve">For AI/ML-based positioning, for evaluation of the potential performance benefits of </w:t>
            </w:r>
            <w:r w:rsidRPr="009C0E4C">
              <w:rPr>
                <w:rFonts w:hint="eastAsia"/>
                <w:sz w:val="20"/>
                <w:szCs w:val="20"/>
              </w:rPr>
              <w:t xml:space="preserve">model </w:t>
            </w:r>
            <w:r w:rsidRPr="009C0E4C">
              <w:rPr>
                <w:sz w:val="20"/>
                <w:szCs w:val="20"/>
              </w:rPr>
              <w:t>finetuning</w:t>
            </w:r>
            <w:r w:rsidRPr="009C0E4C">
              <w:rPr>
                <w:sz w:val="20"/>
                <w:szCs w:val="20"/>
                <w:lang w:eastAsia="ja-JP"/>
              </w:rPr>
              <w:t xml:space="preserve">, report at least the following: </w:t>
            </w:r>
          </w:p>
          <w:p w:rsidR="001638DC" w:rsidRPr="009C0E4C" w:rsidRDefault="001638DC" w:rsidP="001638DC">
            <w:pPr>
              <w:pStyle w:val="ListParagraph"/>
              <w:widowControl w:val="0"/>
              <w:numPr>
                <w:ilvl w:val="0"/>
                <w:numId w:val="34"/>
              </w:numPr>
              <w:ind w:leftChars="0"/>
              <w:jc w:val="both"/>
              <w:rPr>
                <w:szCs w:val="20"/>
                <w:lang w:eastAsia="ja-JP"/>
              </w:rPr>
            </w:pPr>
            <w:r w:rsidRPr="009C0E4C">
              <w:rPr>
                <w:szCs w:val="20"/>
                <w:lang w:eastAsia="ja-JP"/>
              </w:rPr>
              <w:t>training dataset setting (e.g., training dataset size necessary for performing model finetuning)</w:t>
            </w:r>
          </w:p>
          <w:p w:rsidR="001638DC" w:rsidRPr="009C0E4C" w:rsidRDefault="001638DC" w:rsidP="001638DC">
            <w:pPr>
              <w:pStyle w:val="ListParagraph"/>
              <w:widowControl w:val="0"/>
              <w:numPr>
                <w:ilvl w:val="0"/>
                <w:numId w:val="34"/>
              </w:numPr>
              <w:ind w:leftChars="0"/>
              <w:jc w:val="both"/>
              <w:rPr>
                <w:szCs w:val="20"/>
                <w:lang w:eastAsia="ja-JP"/>
              </w:rPr>
            </w:pPr>
            <w:r w:rsidRPr="009C0E4C">
              <w:rPr>
                <w:szCs w:val="20"/>
                <w:lang w:eastAsia="ja-JP"/>
              </w:rPr>
              <w:lastRenderedPageBreak/>
              <w:t>horizontal positioning accuracy (in meters) before and after model finetuning.</w:t>
            </w:r>
          </w:p>
          <w:p w:rsidR="001638DC" w:rsidRPr="009C0E4C" w:rsidRDefault="001638DC" w:rsidP="001638DC">
            <w:pPr>
              <w:pStyle w:val="ListParagraph"/>
              <w:widowControl w:val="0"/>
              <w:ind w:left="1680"/>
              <w:jc w:val="both"/>
              <w:rPr>
                <w:strike/>
                <w:szCs w:val="20"/>
              </w:rPr>
            </w:pPr>
          </w:p>
          <w:p w:rsidR="001638DC" w:rsidRPr="009C0E4C" w:rsidRDefault="001638DC" w:rsidP="001638DC">
            <w:pPr>
              <w:pStyle w:val="ListParagraph"/>
              <w:widowControl w:val="0"/>
              <w:ind w:left="1680"/>
              <w:jc w:val="both"/>
              <w:rPr>
                <w:strike/>
                <w:szCs w:val="20"/>
              </w:rPr>
            </w:pPr>
          </w:p>
          <w:p w:rsidR="001638DC" w:rsidRPr="009C0E4C" w:rsidRDefault="001638DC" w:rsidP="001638DC">
            <w:pPr>
              <w:rPr>
                <w:b/>
                <w:bCs/>
                <w:sz w:val="20"/>
                <w:szCs w:val="20"/>
                <w:highlight w:val="green"/>
              </w:rPr>
            </w:pPr>
            <w:r w:rsidRPr="009C0E4C">
              <w:rPr>
                <w:b/>
                <w:bCs/>
                <w:sz w:val="20"/>
                <w:szCs w:val="20"/>
                <w:highlight w:val="green"/>
              </w:rPr>
              <w:t>Agreement</w:t>
            </w:r>
          </w:p>
          <w:p w:rsidR="001638DC" w:rsidRPr="009C0E4C" w:rsidRDefault="001638DC" w:rsidP="001638DC">
            <w:pPr>
              <w:rPr>
                <w:b/>
                <w:bCs/>
                <w:sz w:val="20"/>
                <w:szCs w:val="20"/>
              </w:rPr>
            </w:pPr>
            <w:r w:rsidRPr="009C0E4C">
              <w:rPr>
                <w:sz w:val="20"/>
                <w:szCs w:val="20"/>
              </w:rPr>
              <w:t>For both direct AI/ML positioning and AI/ML assisted positioning, the following table is adopted for reporting the evaluation results.</w:t>
            </w:r>
          </w:p>
          <w:p w:rsidR="001638DC" w:rsidRPr="009C0E4C" w:rsidRDefault="001638DC" w:rsidP="001638DC">
            <w:pPr>
              <w:rPr>
                <w:b/>
                <w:bCs/>
                <w:sz w:val="20"/>
                <w:szCs w:val="20"/>
              </w:rPr>
            </w:pPr>
            <w:r w:rsidRPr="009C0E4C">
              <w:rPr>
                <w:b/>
                <w:bCs/>
                <w:sz w:val="20"/>
                <w:szCs w:val="20"/>
              </w:rPr>
              <w:t xml:space="preserve">Table X. Evaluation results for AI/ML model deployed on [UE or network]-side, [with or without] model generalization, [short model description]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891"/>
              <w:gridCol w:w="801"/>
              <w:gridCol w:w="899"/>
              <w:gridCol w:w="905"/>
              <w:gridCol w:w="619"/>
              <w:gridCol w:w="1116"/>
              <w:gridCol w:w="1405"/>
              <w:gridCol w:w="2408"/>
            </w:tblGrid>
            <w:tr w:rsidR="001638DC" w:rsidRPr="009C0E4C" w:rsidTr="00B925FA">
              <w:tc>
                <w:tcPr>
                  <w:tcW w:w="715" w:type="dxa"/>
                  <w:vMerge w:val="restart"/>
                  <w:shd w:val="clear" w:color="auto" w:fill="auto"/>
                </w:tcPr>
                <w:p w:rsidR="001638DC" w:rsidRPr="009C0E4C" w:rsidRDefault="001638DC" w:rsidP="001638DC">
                  <w:pPr>
                    <w:rPr>
                      <w:b/>
                      <w:bCs/>
                      <w:sz w:val="20"/>
                      <w:szCs w:val="20"/>
                    </w:rPr>
                  </w:pPr>
                  <w:r w:rsidRPr="009C0E4C">
                    <w:rPr>
                      <w:b/>
                      <w:bCs/>
                      <w:sz w:val="20"/>
                      <w:szCs w:val="20"/>
                    </w:rPr>
                    <w:t>Model input</w:t>
                  </w:r>
                </w:p>
              </w:tc>
              <w:tc>
                <w:tcPr>
                  <w:tcW w:w="900" w:type="dxa"/>
                  <w:vMerge w:val="restart"/>
                  <w:shd w:val="clear" w:color="auto" w:fill="auto"/>
                </w:tcPr>
                <w:p w:rsidR="001638DC" w:rsidRPr="009C0E4C" w:rsidRDefault="001638DC" w:rsidP="001638DC">
                  <w:pPr>
                    <w:rPr>
                      <w:b/>
                      <w:bCs/>
                      <w:sz w:val="20"/>
                      <w:szCs w:val="20"/>
                    </w:rPr>
                  </w:pPr>
                  <w:r w:rsidRPr="009C0E4C">
                    <w:rPr>
                      <w:b/>
                      <w:bCs/>
                      <w:sz w:val="20"/>
                      <w:szCs w:val="20"/>
                    </w:rPr>
                    <w:t>Model output</w:t>
                  </w:r>
                </w:p>
              </w:tc>
              <w:tc>
                <w:tcPr>
                  <w:tcW w:w="810" w:type="dxa"/>
                  <w:vMerge w:val="restart"/>
                  <w:shd w:val="clear" w:color="auto" w:fill="auto"/>
                </w:tcPr>
                <w:p w:rsidR="001638DC" w:rsidRPr="009C0E4C" w:rsidRDefault="001638DC" w:rsidP="001638DC">
                  <w:pPr>
                    <w:rPr>
                      <w:b/>
                      <w:bCs/>
                      <w:sz w:val="20"/>
                      <w:szCs w:val="20"/>
                    </w:rPr>
                  </w:pPr>
                  <w:r w:rsidRPr="009C0E4C">
                    <w:rPr>
                      <w:b/>
                      <w:bCs/>
                      <w:sz w:val="20"/>
                      <w:szCs w:val="20"/>
                    </w:rPr>
                    <w:t>Label</w:t>
                  </w:r>
                </w:p>
              </w:tc>
              <w:tc>
                <w:tcPr>
                  <w:tcW w:w="904" w:type="dxa"/>
                  <w:vMerge w:val="restart"/>
                  <w:shd w:val="clear" w:color="auto" w:fill="auto"/>
                </w:tcPr>
                <w:p w:rsidR="001638DC" w:rsidRPr="009C0E4C" w:rsidRDefault="001638DC" w:rsidP="001638DC">
                  <w:pPr>
                    <w:rPr>
                      <w:b/>
                      <w:bCs/>
                      <w:sz w:val="20"/>
                      <w:szCs w:val="20"/>
                    </w:rPr>
                  </w:pPr>
                  <w:r w:rsidRPr="009C0E4C">
                    <w:rPr>
                      <w:b/>
                      <w:bCs/>
                      <w:sz w:val="20"/>
                      <w:szCs w:val="20"/>
                    </w:rPr>
                    <w:t>Clutter param</w:t>
                  </w:r>
                </w:p>
              </w:tc>
              <w:tc>
                <w:tcPr>
                  <w:tcW w:w="1526" w:type="dxa"/>
                  <w:gridSpan w:val="2"/>
                  <w:shd w:val="clear" w:color="auto" w:fill="auto"/>
                </w:tcPr>
                <w:p w:rsidR="001638DC" w:rsidRPr="009C0E4C" w:rsidRDefault="001638DC" w:rsidP="001638DC">
                  <w:pPr>
                    <w:rPr>
                      <w:b/>
                      <w:bCs/>
                      <w:sz w:val="20"/>
                      <w:szCs w:val="20"/>
                    </w:rPr>
                  </w:pPr>
                  <w:r w:rsidRPr="009C0E4C">
                    <w:rPr>
                      <w:b/>
                      <w:bCs/>
                      <w:sz w:val="20"/>
                      <w:szCs w:val="20"/>
                    </w:rPr>
                    <w:t>Dataset size</w:t>
                  </w:r>
                </w:p>
              </w:tc>
              <w:tc>
                <w:tcPr>
                  <w:tcW w:w="2430" w:type="dxa"/>
                  <w:gridSpan w:val="2"/>
                  <w:shd w:val="clear" w:color="auto" w:fill="auto"/>
                </w:tcPr>
                <w:p w:rsidR="001638DC" w:rsidRPr="009C0E4C" w:rsidRDefault="001638DC" w:rsidP="001638DC">
                  <w:pPr>
                    <w:rPr>
                      <w:b/>
                      <w:bCs/>
                      <w:sz w:val="20"/>
                      <w:szCs w:val="20"/>
                    </w:rPr>
                  </w:pPr>
                  <w:r w:rsidRPr="009C0E4C">
                    <w:rPr>
                      <w:b/>
                      <w:bCs/>
                      <w:sz w:val="20"/>
                      <w:szCs w:val="20"/>
                    </w:rPr>
                    <w:t>AI/ML complexity</w:t>
                  </w:r>
                </w:p>
              </w:tc>
              <w:tc>
                <w:tcPr>
                  <w:tcW w:w="2520" w:type="dxa"/>
                  <w:shd w:val="clear" w:color="auto" w:fill="auto"/>
                </w:tcPr>
                <w:p w:rsidR="001638DC" w:rsidRPr="009C0E4C" w:rsidRDefault="001638DC" w:rsidP="001638DC">
                  <w:pPr>
                    <w:rPr>
                      <w:b/>
                      <w:bCs/>
                      <w:sz w:val="20"/>
                      <w:szCs w:val="20"/>
                    </w:rPr>
                  </w:pPr>
                  <w:r w:rsidRPr="009C0E4C">
                    <w:rPr>
                      <w:rFonts w:ascii="Calibri" w:eastAsia="Calibri" w:hAnsi="Calibri"/>
                      <w:b/>
                      <w:bCs/>
                      <w:sz w:val="20"/>
                      <w:szCs w:val="20"/>
                      <w:lang w:eastAsia="ja-JP"/>
                    </w:rPr>
                    <w:t>Horizontal positioning accuracy at CDF=90% (meters)</w:t>
                  </w:r>
                </w:p>
              </w:tc>
            </w:tr>
            <w:tr w:rsidR="001638DC" w:rsidRPr="009C0E4C" w:rsidTr="00B925FA">
              <w:tc>
                <w:tcPr>
                  <w:tcW w:w="715" w:type="dxa"/>
                  <w:vMerge/>
                  <w:shd w:val="clear" w:color="auto" w:fill="auto"/>
                </w:tcPr>
                <w:p w:rsidR="001638DC" w:rsidRPr="009C0E4C" w:rsidRDefault="001638DC" w:rsidP="001638DC">
                  <w:pPr>
                    <w:rPr>
                      <w:sz w:val="20"/>
                      <w:szCs w:val="20"/>
                    </w:rPr>
                  </w:pPr>
                </w:p>
              </w:tc>
              <w:tc>
                <w:tcPr>
                  <w:tcW w:w="900" w:type="dxa"/>
                  <w:vMerge/>
                  <w:shd w:val="clear" w:color="auto" w:fill="auto"/>
                </w:tcPr>
                <w:p w:rsidR="001638DC" w:rsidRPr="009C0E4C" w:rsidRDefault="001638DC" w:rsidP="001638DC">
                  <w:pPr>
                    <w:rPr>
                      <w:sz w:val="20"/>
                      <w:szCs w:val="20"/>
                    </w:rPr>
                  </w:pPr>
                </w:p>
              </w:tc>
              <w:tc>
                <w:tcPr>
                  <w:tcW w:w="810" w:type="dxa"/>
                  <w:vMerge/>
                  <w:shd w:val="clear" w:color="auto" w:fill="auto"/>
                </w:tcPr>
                <w:p w:rsidR="001638DC" w:rsidRPr="009C0E4C" w:rsidRDefault="001638DC" w:rsidP="001638DC">
                  <w:pPr>
                    <w:rPr>
                      <w:sz w:val="20"/>
                      <w:szCs w:val="20"/>
                    </w:rPr>
                  </w:pPr>
                </w:p>
              </w:tc>
              <w:tc>
                <w:tcPr>
                  <w:tcW w:w="904" w:type="dxa"/>
                  <w:vMerge/>
                  <w:shd w:val="clear" w:color="auto" w:fill="auto"/>
                </w:tcPr>
                <w:p w:rsidR="001638DC" w:rsidRPr="009C0E4C" w:rsidRDefault="001638DC" w:rsidP="001638DC">
                  <w:pPr>
                    <w:rPr>
                      <w:sz w:val="20"/>
                      <w:szCs w:val="20"/>
                    </w:rPr>
                  </w:pPr>
                </w:p>
              </w:tc>
              <w:tc>
                <w:tcPr>
                  <w:tcW w:w="896" w:type="dxa"/>
                  <w:shd w:val="clear" w:color="auto" w:fill="auto"/>
                </w:tcPr>
                <w:p w:rsidR="001638DC" w:rsidRPr="009C0E4C" w:rsidRDefault="001638DC" w:rsidP="001638DC">
                  <w:pPr>
                    <w:rPr>
                      <w:sz w:val="20"/>
                      <w:szCs w:val="20"/>
                    </w:rPr>
                  </w:pPr>
                  <w:r w:rsidRPr="009C0E4C">
                    <w:rPr>
                      <w:sz w:val="20"/>
                      <w:szCs w:val="20"/>
                    </w:rPr>
                    <w:t>Training</w:t>
                  </w:r>
                </w:p>
              </w:tc>
              <w:tc>
                <w:tcPr>
                  <w:tcW w:w="630" w:type="dxa"/>
                  <w:shd w:val="clear" w:color="auto" w:fill="auto"/>
                </w:tcPr>
                <w:p w:rsidR="001638DC" w:rsidRPr="009C0E4C" w:rsidRDefault="001638DC" w:rsidP="001638DC">
                  <w:pPr>
                    <w:rPr>
                      <w:sz w:val="20"/>
                      <w:szCs w:val="20"/>
                    </w:rPr>
                  </w:pPr>
                  <w:r w:rsidRPr="009C0E4C">
                    <w:rPr>
                      <w:sz w:val="20"/>
                      <w:szCs w:val="20"/>
                    </w:rPr>
                    <w:t>test</w:t>
                  </w:r>
                </w:p>
              </w:tc>
              <w:tc>
                <w:tcPr>
                  <w:tcW w:w="1080" w:type="dxa"/>
                  <w:shd w:val="clear" w:color="auto" w:fill="auto"/>
                </w:tcPr>
                <w:p w:rsidR="001638DC" w:rsidRPr="009C0E4C" w:rsidRDefault="001638DC" w:rsidP="001638DC">
                  <w:pPr>
                    <w:rPr>
                      <w:sz w:val="20"/>
                      <w:szCs w:val="20"/>
                    </w:rPr>
                  </w:pPr>
                  <w:r w:rsidRPr="009C0E4C">
                    <w:rPr>
                      <w:sz w:val="20"/>
                      <w:szCs w:val="20"/>
                    </w:rPr>
                    <w:t>Model complexity</w:t>
                  </w:r>
                </w:p>
              </w:tc>
              <w:tc>
                <w:tcPr>
                  <w:tcW w:w="1350" w:type="dxa"/>
                  <w:shd w:val="clear" w:color="auto" w:fill="auto"/>
                </w:tcPr>
                <w:p w:rsidR="001638DC" w:rsidRPr="009C0E4C" w:rsidRDefault="001638DC" w:rsidP="001638DC">
                  <w:pPr>
                    <w:rPr>
                      <w:sz w:val="20"/>
                      <w:szCs w:val="20"/>
                    </w:rPr>
                  </w:pPr>
                  <w:r w:rsidRPr="009C0E4C">
                    <w:rPr>
                      <w:sz w:val="20"/>
                      <w:szCs w:val="20"/>
                    </w:rPr>
                    <w:t>Computational complexity</w:t>
                  </w:r>
                </w:p>
              </w:tc>
              <w:tc>
                <w:tcPr>
                  <w:tcW w:w="2520" w:type="dxa"/>
                  <w:shd w:val="clear" w:color="auto" w:fill="auto"/>
                </w:tcPr>
                <w:p w:rsidR="001638DC" w:rsidRPr="009C0E4C" w:rsidRDefault="001638DC" w:rsidP="001638DC">
                  <w:pPr>
                    <w:rPr>
                      <w:sz w:val="20"/>
                      <w:szCs w:val="20"/>
                    </w:rPr>
                  </w:pPr>
                  <w:r w:rsidRPr="009C0E4C">
                    <w:rPr>
                      <w:sz w:val="20"/>
                      <w:szCs w:val="20"/>
                    </w:rPr>
                    <w:t>AI/ML</w:t>
                  </w:r>
                </w:p>
              </w:tc>
            </w:tr>
            <w:tr w:rsidR="001638DC" w:rsidRPr="009C0E4C" w:rsidTr="00B925FA">
              <w:trPr>
                <w:trHeight w:val="35"/>
              </w:trPr>
              <w:tc>
                <w:tcPr>
                  <w:tcW w:w="715" w:type="dxa"/>
                  <w:shd w:val="clear" w:color="auto" w:fill="auto"/>
                </w:tcPr>
                <w:p w:rsidR="001638DC" w:rsidRPr="009C0E4C" w:rsidRDefault="001638DC" w:rsidP="001638DC">
                  <w:pPr>
                    <w:rPr>
                      <w:sz w:val="20"/>
                      <w:szCs w:val="20"/>
                    </w:rPr>
                  </w:pPr>
                </w:p>
              </w:tc>
              <w:tc>
                <w:tcPr>
                  <w:tcW w:w="900" w:type="dxa"/>
                  <w:shd w:val="clear" w:color="auto" w:fill="auto"/>
                </w:tcPr>
                <w:p w:rsidR="001638DC" w:rsidRPr="009C0E4C" w:rsidRDefault="001638DC" w:rsidP="001638DC">
                  <w:pPr>
                    <w:rPr>
                      <w:sz w:val="20"/>
                      <w:szCs w:val="20"/>
                    </w:rPr>
                  </w:pPr>
                </w:p>
              </w:tc>
              <w:tc>
                <w:tcPr>
                  <w:tcW w:w="810" w:type="dxa"/>
                  <w:shd w:val="clear" w:color="auto" w:fill="auto"/>
                </w:tcPr>
                <w:p w:rsidR="001638DC" w:rsidRPr="009C0E4C" w:rsidRDefault="001638DC" w:rsidP="001638DC">
                  <w:pPr>
                    <w:rPr>
                      <w:sz w:val="20"/>
                      <w:szCs w:val="20"/>
                    </w:rPr>
                  </w:pPr>
                </w:p>
              </w:tc>
              <w:tc>
                <w:tcPr>
                  <w:tcW w:w="904" w:type="dxa"/>
                  <w:shd w:val="clear" w:color="auto" w:fill="auto"/>
                </w:tcPr>
                <w:p w:rsidR="001638DC" w:rsidRPr="009C0E4C" w:rsidRDefault="001638DC" w:rsidP="001638DC">
                  <w:pPr>
                    <w:rPr>
                      <w:sz w:val="20"/>
                      <w:szCs w:val="20"/>
                    </w:rPr>
                  </w:pPr>
                </w:p>
              </w:tc>
              <w:tc>
                <w:tcPr>
                  <w:tcW w:w="896" w:type="dxa"/>
                  <w:shd w:val="clear" w:color="auto" w:fill="auto"/>
                </w:tcPr>
                <w:p w:rsidR="001638DC" w:rsidRPr="009C0E4C" w:rsidRDefault="001638DC" w:rsidP="001638DC">
                  <w:pPr>
                    <w:rPr>
                      <w:sz w:val="20"/>
                      <w:szCs w:val="20"/>
                    </w:rPr>
                  </w:pPr>
                </w:p>
              </w:tc>
              <w:tc>
                <w:tcPr>
                  <w:tcW w:w="630" w:type="dxa"/>
                  <w:shd w:val="clear" w:color="auto" w:fill="auto"/>
                </w:tcPr>
                <w:p w:rsidR="001638DC" w:rsidRPr="009C0E4C" w:rsidRDefault="001638DC" w:rsidP="001638DC">
                  <w:pPr>
                    <w:rPr>
                      <w:sz w:val="20"/>
                      <w:szCs w:val="20"/>
                    </w:rPr>
                  </w:pPr>
                </w:p>
              </w:tc>
              <w:tc>
                <w:tcPr>
                  <w:tcW w:w="1080" w:type="dxa"/>
                  <w:shd w:val="clear" w:color="auto" w:fill="auto"/>
                </w:tcPr>
                <w:p w:rsidR="001638DC" w:rsidRPr="009C0E4C" w:rsidRDefault="001638DC" w:rsidP="001638DC">
                  <w:pPr>
                    <w:rPr>
                      <w:sz w:val="20"/>
                      <w:szCs w:val="20"/>
                    </w:rPr>
                  </w:pPr>
                </w:p>
              </w:tc>
              <w:tc>
                <w:tcPr>
                  <w:tcW w:w="1350" w:type="dxa"/>
                  <w:shd w:val="clear" w:color="auto" w:fill="auto"/>
                </w:tcPr>
                <w:p w:rsidR="001638DC" w:rsidRPr="009C0E4C" w:rsidRDefault="001638DC" w:rsidP="001638DC">
                  <w:pPr>
                    <w:rPr>
                      <w:sz w:val="20"/>
                      <w:szCs w:val="20"/>
                    </w:rPr>
                  </w:pPr>
                </w:p>
              </w:tc>
              <w:tc>
                <w:tcPr>
                  <w:tcW w:w="2520" w:type="dxa"/>
                  <w:shd w:val="clear" w:color="auto" w:fill="auto"/>
                </w:tcPr>
                <w:p w:rsidR="001638DC" w:rsidRPr="009C0E4C" w:rsidRDefault="001638DC" w:rsidP="001638DC">
                  <w:pPr>
                    <w:rPr>
                      <w:sz w:val="20"/>
                      <w:szCs w:val="20"/>
                    </w:rPr>
                  </w:pPr>
                </w:p>
              </w:tc>
            </w:tr>
          </w:tbl>
          <w:p w:rsidR="001638DC" w:rsidRPr="009C0E4C" w:rsidRDefault="001638DC" w:rsidP="001638DC">
            <w:pPr>
              <w:rPr>
                <w:sz w:val="20"/>
                <w:szCs w:val="20"/>
              </w:rPr>
            </w:pPr>
          </w:p>
          <w:p w:rsidR="001638DC" w:rsidRPr="009C0E4C" w:rsidRDefault="001638DC" w:rsidP="001638DC">
            <w:pPr>
              <w:rPr>
                <w:sz w:val="20"/>
                <w:szCs w:val="20"/>
              </w:rPr>
            </w:pPr>
            <w:r w:rsidRPr="009C0E4C">
              <w:rPr>
                <w:sz w:val="20"/>
                <w:szCs w:val="20"/>
              </w:rPr>
              <w:t xml:space="preserve">To report the following in table caption: </w:t>
            </w:r>
          </w:p>
          <w:p w:rsidR="001638DC" w:rsidRPr="009C0E4C" w:rsidRDefault="001638DC" w:rsidP="001638DC">
            <w:pPr>
              <w:pStyle w:val="ListParagraph"/>
              <w:widowControl w:val="0"/>
              <w:numPr>
                <w:ilvl w:val="3"/>
                <w:numId w:val="39"/>
              </w:numPr>
              <w:ind w:leftChars="0" w:left="630"/>
              <w:jc w:val="both"/>
              <w:rPr>
                <w:szCs w:val="20"/>
              </w:rPr>
            </w:pPr>
            <w:r w:rsidRPr="009C0E4C">
              <w:rPr>
                <w:szCs w:val="20"/>
              </w:rPr>
              <w:t>Which side the model is deployed</w:t>
            </w:r>
          </w:p>
          <w:p w:rsidR="001638DC" w:rsidRPr="009C0E4C" w:rsidRDefault="001638DC" w:rsidP="001638DC">
            <w:pPr>
              <w:pStyle w:val="ListParagraph"/>
              <w:widowControl w:val="0"/>
              <w:numPr>
                <w:ilvl w:val="3"/>
                <w:numId w:val="39"/>
              </w:numPr>
              <w:ind w:leftChars="0" w:left="630"/>
              <w:jc w:val="both"/>
              <w:rPr>
                <w:szCs w:val="20"/>
              </w:rPr>
            </w:pPr>
            <w:r w:rsidRPr="009C0E4C">
              <w:rPr>
                <w:szCs w:val="20"/>
              </w:rPr>
              <w:t>Model generalization investigation, if applied</w:t>
            </w:r>
          </w:p>
          <w:p w:rsidR="001638DC" w:rsidRPr="009C0E4C" w:rsidRDefault="001638DC" w:rsidP="001638DC">
            <w:pPr>
              <w:pStyle w:val="ListParagraph"/>
              <w:widowControl w:val="0"/>
              <w:numPr>
                <w:ilvl w:val="3"/>
                <w:numId w:val="39"/>
              </w:numPr>
              <w:ind w:leftChars="0" w:left="630"/>
              <w:jc w:val="both"/>
              <w:rPr>
                <w:szCs w:val="20"/>
              </w:rPr>
            </w:pPr>
            <w:r w:rsidRPr="009C0E4C">
              <w:rPr>
                <w:szCs w:val="20"/>
              </w:rPr>
              <w:t>Short model description: e.g., CNN</w:t>
            </w:r>
          </w:p>
          <w:p w:rsidR="001638DC" w:rsidRPr="009C0E4C" w:rsidRDefault="001638DC" w:rsidP="001638DC">
            <w:pPr>
              <w:rPr>
                <w:sz w:val="20"/>
                <w:szCs w:val="20"/>
              </w:rPr>
            </w:pPr>
            <w:r w:rsidRPr="009C0E4C">
              <w:rPr>
                <w:sz w:val="20"/>
                <w:szCs w:val="20"/>
              </w:rPr>
              <w:t>Further info for the columns:</w:t>
            </w:r>
          </w:p>
          <w:p w:rsidR="001638DC" w:rsidRPr="009C0E4C" w:rsidRDefault="001638DC" w:rsidP="001638DC">
            <w:pPr>
              <w:pStyle w:val="ListParagraph"/>
              <w:widowControl w:val="0"/>
              <w:numPr>
                <w:ilvl w:val="0"/>
                <w:numId w:val="40"/>
              </w:numPr>
              <w:ind w:leftChars="0"/>
              <w:jc w:val="both"/>
              <w:rPr>
                <w:szCs w:val="20"/>
              </w:rPr>
            </w:pPr>
            <w:r w:rsidRPr="009C0E4C">
              <w:rPr>
                <w:rFonts w:hint="eastAsia"/>
                <w:szCs w:val="20"/>
              </w:rPr>
              <w:t>Model input</w:t>
            </w:r>
            <w:r w:rsidRPr="009C0E4C">
              <w:rPr>
                <w:szCs w:val="20"/>
              </w:rPr>
              <w:t>:</w:t>
            </w:r>
            <w:r w:rsidRPr="009C0E4C">
              <w:rPr>
                <w:rFonts w:hint="eastAsia"/>
                <w:szCs w:val="20"/>
              </w:rPr>
              <w:t xml:space="preserve"> input type and size</w:t>
            </w:r>
          </w:p>
          <w:p w:rsidR="001638DC" w:rsidRPr="009C0E4C" w:rsidRDefault="001638DC" w:rsidP="001638DC">
            <w:pPr>
              <w:pStyle w:val="ListParagraph"/>
              <w:widowControl w:val="0"/>
              <w:numPr>
                <w:ilvl w:val="0"/>
                <w:numId w:val="40"/>
              </w:numPr>
              <w:ind w:leftChars="0"/>
              <w:jc w:val="both"/>
              <w:rPr>
                <w:szCs w:val="20"/>
              </w:rPr>
            </w:pPr>
            <w:r w:rsidRPr="009C0E4C">
              <w:rPr>
                <w:rFonts w:hint="eastAsia"/>
                <w:szCs w:val="20"/>
              </w:rPr>
              <w:t>Model output</w:t>
            </w:r>
            <w:r w:rsidRPr="009C0E4C">
              <w:rPr>
                <w:szCs w:val="20"/>
              </w:rPr>
              <w:t>:</w:t>
            </w:r>
            <w:r w:rsidRPr="009C0E4C">
              <w:rPr>
                <w:rFonts w:hint="eastAsia"/>
                <w:szCs w:val="20"/>
              </w:rPr>
              <w:t xml:space="preserve"> output type and size</w:t>
            </w:r>
          </w:p>
          <w:p w:rsidR="001638DC" w:rsidRPr="009C0E4C" w:rsidRDefault="001638DC" w:rsidP="001638DC">
            <w:pPr>
              <w:pStyle w:val="ListParagraph"/>
              <w:widowControl w:val="0"/>
              <w:numPr>
                <w:ilvl w:val="0"/>
                <w:numId w:val="40"/>
              </w:numPr>
              <w:ind w:leftChars="0"/>
              <w:jc w:val="both"/>
              <w:rPr>
                <w:szCs w:val="20"/>
              </w:rPr>
            </w:pPr>
            <w:r w:rsidRPr="009C0E4C">
              <w:rPr>
                <w:szCs w:val="20"/>
              </w:rPr>
              <w:t xml:space="preserve">Label: meaning of ground truth label; percentage of training data set without label if data </w:t>
            </w:r>
            <w:proofErr w:type="spellStart"/>
            <w:r w:rsidRPr="009C0E4C">
              <w:rPr>
                <w:szCs w:val="20"/>
              </w:rPr>
              <w:t>labeling</w:t>
            </w:r>
            <w:proofErr w:type="spellEnd"/>
            <w:r w:rsidRPr="009C0E4C">
              <w:rPr>
                <w:szCs w:val="20"/>
              </w:rPr>
              <w:t xml:space="preserve"> issue is investigated (default = 0%)</w:t>
            </w:r>
          </w:p>
          <w:p w:rsidR="001638DC" w:rsidRPr="009C0E4C" w:rsidRDefault="001638DC" w:rsidP="001638DC">
            <w:pPr>
              <w:pStyle w:val="ListParagraph"/>
              <w:widowControl w:val="0"/>
              <w:numPr>
                <w:ilvl w:val="0"/>
                <w:numId w:val="40"/>
              </w:numPr>
              <w:ind w:leftChars="0"/>
              <w:jc w:val="both"/>
              <w:rPr>
                <w:szCs w:val="20"/>
              </w:rPr>
            </w:pPr>
            <w:r w:rsidRPr="009C0E4C">
              <w:rPr>
                <w:szCs w:val="20"/>
              </w:rPr>
              <w:t xml:space="preserve">Clutter parameter: e.g., </w:t>
            </w:r>
            <w:r w:rsidRPr="009C0E4C">
              <w:rPr>
                <w:szCs w:val="20"/>
                <w:lang w:eastAsia="ja-JP"/>
              </w:rPr>
              <w:t>{60%, 6m, 2m}</w:t>
            </w:r>
          </w:p>
          <w:p w:rsidR="001638DC" w:rsidRPr="009C0E4C" w:rsidRDefault="001638DC" w:rsidP="001638DC">
            <w:pPr>
              <w:pStyle w:val="ListParagraph"/>
              <w:widowControl w:val="0"/>
              <w:numPr>
                <w:ilvl w:val="0"/>
                <w:numId w:val="40"/>
              </w:numPr>
              <w:ind w:leftChars="0"/>
              <w:jc w:val="both"/>
              <w:rPr>
                <w:szCs w:val="20"/>
              </w:rPr>
            </w:pPr>
            <w:r w:rsidRPr="009C0E4C">
              <w:rPr>
                <w:szCs w:val="20"/>
              </w:rPr>
              <w:t>Dataset size, both the size of training/validation dataset and the size of test dataset</w:t>
            </w:r>
          </w:p>
          <w:p w:rsidR="001638DC" w:rsidRPr="009C0E4C" w:rsidRDefault="001638DC" w:rsidP="001638DC">
            <w:pPr>
              <w:pStyle w:val="ListParagraph"/>
              <w:widowControl w:val="0"/>
              <w:numPr>
                <w:ilvl w:val="0"/>
                <w:numId w:val="40"/>
              </w:numPr>
              <w:ind w:leftChars="0"/>
              <w:jc w:val="both"/>
              <w:rPr>
                <w:szCs w:val="20"/>
              </w:rPr>
            </w:pPr>
            <w:r w:rsidRPr="009C0E4C">
              <w:rPr>
                <w:szCs w:val="20"/>
              </w:rPr>
              <w:t>AI/ML complexity: both model complexity in terms of “number of model parameters”, and computational complexity in terms of FLOPs</w:t>
            </w:r>
          </w:p>
          <w:p w:rsidR="001638DC" w:rsidRPr="009C0E4C" w:rsidRDefault="001638DC" w:rsidP="001638DC">
            <w:pPr>
              <w:pStyle w:val="ListParagraph"/>
              <w:widowControl w:val="0"/>
              <w:numPr>
                <w:ilvl w:val="0"/>
                <w:numId w:val="40"/>
              </w:numPr>
              <w:ind w:leftChars="0"/>
              <w:jc w:val="both"/>
              <w:rPr>
                <w:szCs w:val="20"/>
              </w:rPr>
            </w:pPr>
            <w:r w:rsidRPr="009C0E4C">
              <w:rPr>
                <w:szCs w:val="20"/>
              </w:rPr>
              <w:t>Horizontal positioning accuracy: the accuracy (in meters) of the AI/ML based method</w:t>
            </w:r>
          </w:p>
          <w:p w:rsidR="001638DC" w:rsidRPr="009C0E4C" w:rsidRDefault="001638DC" w:rsidP="001638DC">
            <w:pPr>
              <w:pStyle w:val="ListParagraph"/>
              <w:widowControl w:val="0"/>
              <w:ind w:left="1680"/>
              <w:jc w:val="both"/>
              <w:rPr>
                <w:rFonts w:eastAsia="DengXian"/>
                <w:szCs w:val="20"/>
              </w:rPr>
            </w:pPr>
            <w:r w:rsidRPr="009C0E4C">
              <w:rPr>
                <w:rFonts w:eastAsia="DengXian" w:hint="eastAsia"/>
                <w:szCs w:val="20"/>
              </w:rPr>
              <w:t>N</w:t>
            </w:r>
            <w:r w:rsidRPr="009C0E4C">
              <w:rPr>
                <w:rFonts w:eastAsia="DengXian"/>
                <w:szCs w:val="20"/>
              </w:rPr>
              <w:t>ote: To report other simulation assumptions, if any.</w:t>
            </w:r>
          </w:p>
          <w:p w:rsidR="001638DC" w:rsidRPr="009C0E4C" w:rsidRDefault="001638DC" w:rsidP="001638DC">
            <w:pPr>
              <w:pStyle w:val="ListParagraph"/>
              <w:widowControl w:val="0"/>
              <w:ind w:left="1680"/>
              <w:jc w:val="both"/>
              <w:rPr>
                <w:strike/>
                <w:szCs w:val="20"/>
              </w:rPr>
            </w:pPr>
          </w:p>
          <w:p w:rsidR="001638DC" w:rsidRPr="009C0E4C" w:rsidRDefault="001638DC" w:rsidP="001638DC">
            <w:pPr>
              <w:pStyle w:val="ListParagraph"/>
              <w:widowControl w:val="0"/>
              <w:ind w:left="1680"/>
              <w:jc w:val="both"/>
              <w:rPr>
                <w:strike/>
                <w:szCs w:val="20"/>
              </w:rPr>
            </w:pPr>
          </w:p>
          <w:p w:rsidR="001638DC" w:rsidRPr="009C0E4C" w:rsidRDefault="001638DC" w:rsidP="001638DC">
            <w:pPr>
              <w:rPr>
                <w:b/>
                <w:bCs/>
                <w:sz w:val="20"/>
                <w:szCs w:val="20"/>
                <w:highlight w:val="green"/>
                <w:u w:val="single"/>
              </w:rPr>
            </w:pPr>
            <w:r w:rsidRPr="009C0E4C">
              <w:rPr>
                <w:b/>
                <w:bCs/>
                <w:sz w:val="20"/>
                <w:szCs w:val="20"/>
                <w:highlight w:val="green"/>
                <w:u w:val="single"/>
              </w:rPr>
              <w:t>Agreement</w:t>
            </w:r>
          </w:p>
          <w:p w:rsidR="001638DC" w:rsidRPr="009C0E4C" w:rsidRDefault="001638DC" w:rsidP="001638DC">
            <w:pPr>
              <w:rPr>
                <w:sz w:val="20"/>
                <w:szCs w:val="20"/>
              </w:rPr>
            </w:pPr>
            <w:r w:rsidRPr="009C0E4C">
              <w:rPr>
                <w:sz w:val="20"/>
                <w:szCs w:val="20"/>
              </w:rPr>
              <w:t>For evaluation of AI/ML assisted positioning, an intermediate performance metric of model output is reported.</w:t>
            </w:r>
          </w:p>
          <w:p w:rsidR="001638DC" w:rsidRPr="009C0E4C" w:rsidRDefault="001638DC" w:rsidP="001638DC">
            <w:pPr>
              <w:pStyle w:val="ListParagraph"/>
              <w:widowControl w:val="0"/>
              <w:numPr>
                <w:ilvl w:val="0"/>
                <w:numId w:val="25"/>
              </w:numPr>
              <w:ind w:leftChars="0"/>
              <w:jc w:val="both"/>
              <w:rPr>
                <w:szCs w:val="20"/>
              </w:rPr>
            </w:pPr>
            <w:r w:rsidRPr="009C0E4C">
              <w:rPr>
                <w:szCs w:val="20"/>
              </w:rPr>
              <w:t>FFS: Detailed definition of the intermediate performance metric of the model output</w:t>
            </w:r>
          </w:p>
          <w:p w:rsidR="001638DC" w:rsidRPr="009C0E4C" w:rsidRDefault="001638DC" w:rsidP="001638DC">
            <w:pPr>
              <w:rPr>
                <w:sz w:val="20"/>
                <w:szCs w:val="20"/>
                <w:highlight w:val="cyan"/>
              </w:rPr>
            </w:pPr>
          </w:p>
          <w:p w:rsidR="001638DC" w:rsidRPr="009C0E4C" w:rsidRDefault="001638DC" w:rsidP="001638DC">
            <w:pPr>
              <w:rPr>
                <w:rFonts w:cs="DengXian"/>
                <w:b/>
                <w:bCs/>
                <w:sz w:val="20"/>
                <w:szCs w:val="20"/>
                <w:highlight w:val="green"/>
              </w:rPr>
            </w:pPr>
            <w:r w:rsidRPr="009C0E4C">
              <w:rPr>
                <w:rFonts w:cs="DengXian"/>
                <w:b/>
                <w:bCs/>
                <w:sz w:val="20"/>
                <w:szCs w:val="20"/>
                <w:highlight w:val="green"/>
              </w:rPr>
              <w:t>Agreement</w:t>
            </w:r>
          </w:p>
          <w:p w:rsidR="001638DC" w:rsidRPr="009C0E4C" w:rsidRDefault="001638DC" w:rsidP="001638DC">
            <w:pPr>
              <w:rPr>
                <w:rFonts w:cs="DengXian"/>
                <w:sz w:val="20"/>
                <w:szCs w:val="20"/>
              </w:rPr>
            </w:pPr>
            <w:r w:rsidRPr="009C0E4C">
              <w:rPr>
                <w:rFonts w:cs="DengXian"/>
                <w:sz w:val="20"/>
                <w:szCs w:val="20"/>
              </w:rPr>
              <w:t>To investigate the model generalization capability, the following aspect is also considered for the evaluation of AI/ML based positioning:</w:t>
            </w:r>
          </w:p>
          <w:p w:rsidR="001638DC" w:rsidRPr="009C0E4C" w:rsidRDefault="001638DC" w:rsidP="001638DC">
            <w:pPr>
              <w:ind w:left="180"/>
              <w:rPr>
                <w:rFonts w:cs="DengXian"/>
                <w:sz w:val="20"/>
                <w:szCs w:val="20"/>
              </w:rPr>
            </w:pPr>
            <w:r w:rsidRPr="009C0E4C">
              <w:rPr>
                <w:rFonts w:cs="DengXian"/>
                <w:sz w:val="20"/>
                <w:szCs w:val="20"/>
              </w:rPr>
              <w:t xml:space="preserve">(d) UE/gNB RX and TX timing error. </w:t>
            </w:r>
          </w:p>
          <w:p w:rsidR="001638DC" w:rsidRPr="009C0E4C" w:rsidRDefault="001638DC" w:rsidP="001638DC">
            <w:pPr>
              <w:pStyle w:val="ListParagraph"/>
              <w:widowControl w:val="0"/>
              <w:numPr>
                <w:ilvl w:val="0"/>
                <w:numId w:val="37"/>
              </w:numPr>
              <w:ind w:leftChars="0"/>
              <w:jc w:val="both"/>
              <w:rPr>
                <w:rFonts w:cs="DengXian"/>
                <w:szCs w:val="20"/>
              </w:rPr>
            </w:pPr>
            <w:r w:rsidRPr="009C0E4C">
              <w:rPr>
                <w:rFonts w:cs="DengXian"/>
                <w:szCs w:val="20"/>
              </w:rPr>
              <w:t xml:space="preserve">The baseline non-AI/ML method may enable the Rel-17 enhancement features (e.g., UE Rx TEG, UE </w:t>
            </w:r>
            <w:proofErr w:type="spellStart"/>
            <w:r w:rsidRPr="009C0E4C">
              <w:rPr>
                <w:rFonts w:cs="DengXian"/>
                <w:szCs w:val="20"/>
              </w:rPr>
              <w:t>RxTx</w:t>
            </w:r>
            <w:proofErr w:type="spellEnd"/>
            <w:r w:rsidRPr="009C0E4C">
              <w:rPr>
                <w:rFonts w:cs="DengXian"/>
                <w:szCs w:val="20"/>
              </w:rPr>
              <w:t xml:space="preserve"> TEG).</w:t>
            </w:r>
          </w:p>
          <w:p w:rsidR="00557396" w:rsidRPr="001638DC" w:rsidRDefault="00557396" w:rsidP="00122C70">
            <w:pPr>
              <w:shd w:val="clear" w:color="auto" w:fill="FFFFFF"/>
              <w:rPr>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346E6B" w:rsidRDefault="00AE467A" w:rsidP="00346E6B">
      <w:pPr>
        <w:pStyle w:val="Heading2"/>
      </w:pPr>
      <w:r>
        <w:t>Evaluation assumption</w:t>
      </w:r>
    </w:p>
    <w:p w:rsidR="00A316C9" w:rsidRDefault="00AE467A" w:rsidP="00557396">
      <w:pPr>
        <w:pStyle w:val="0Maintext"/>
        <w:spacing w:after="120" w:afterAutospacing="0" w:line="240" w:lineRule="auto"/>
        <w:ind w:firstLine="0"/>
        <w:rPr>
          <w:lang w:val="en-US" w:eastAsia="zh-CN"/>
        </w:rPr>
      </w:pPr>
      <w:r>
        <w:rPr>
          <w:lang w:val="en-US" w:eastAsia="zh-CN"/>
        </w:rPr>
        <w:t>In RAN1 #109 meeting, key evaluation assumptions (EVM) on AI/ML based positioning were agreed</w:t>
      </w:r>
      <w:r w:rsidR="00A316C9">
        <w:rPr>
          <w:lang w:val="en-US" w:eastAsia="zh-CN"/>
        </w:rPr>
        <w:t>.</w:t>
      </w:r>
      <w:r>
        <w:rPr>
          <w:lang w:val="en-US" w:eastAsia="zh-CN"/>
        </w:rPr>
        <w:t xml:space="preserve"> Usually positioning should be based on measurement from a set of reference signals, </w:t>
      </w:r>
      <w:proofErr w:type="gramStart"/>
      <w:r>
        <w:rPr>
          <w:lang w:val="en-US" w:eastAsia="zh-CN"/>
        </w:rPr>
        <w:t>e.g.</w:t>
      </w:r>
      <w:proofErr w:type="gramEnd"/>
      <w:r>
        <w:rPr>
          <w:lang w:val="en-US" w:eastAsia="zh-CN"/>
        </w:rPr>
        <w:t xml:space="preserve"> PRS or SRS. Currently several aspects on EVM are unclear, for example, </w:t>
      </w:r>
      <w:r w:rsidR="009F6087">
        <w:rPr>
          <w:lang w:val="en-US" w:eastAsia="zh-CN"/>
        </w:rPr>
        <w:t xml:space="preserve">whether perfect channel estimation or ideal channel estimation should be assumed, and whether the cells are well calibrated, i.e. whether some random phase offset between TRPs should be considered. </w:t>
      </w:r>
    </w:p>
    <w:p w:rsidR="009F6087" w:rsidRDefault="009F6087" w:rsidP="00557396">
      <w:pPr>
        <w:pStyle w:val="0Maintext"/>
        <w:spacing w:after="120" w:afterAutospacing="0" w:line="240" w:lineRule="auto"/>
        <w:ind w:firstLine="0"/>
        <w:rPr>
          <w:lang w:val="en-US" w:eastAsia="zh-CN"/>
        </w:rPr>
      </w:pPr>
      <w:r>
        <w:rPr>
          <w:lang w:val="en-US" w:eastAsia="zh-CN"/>
        </w:rPr>
        <w:lastRenderedPageBreak/>
        <w:t>The positioning may be based on measurement of signals from multiple cells. The signal quality from different cells could be different. A UE may not be able to measure downlink signals from some cells accurately. Thus, to make the evaluation more practical, it is necessary to model actual channel estimation.</w:t>
      </w:r>
    </w:p>
    <w:p w:rsidR="009F6087" w:rsidRDefault="009F6087" w:rsidP="00557396">
      <w:pPr>
        <w:pStyle w:val="0Maintext"/>
        <w:spacing w:after="120" w:afterAutospacing="0" w:line="240" w:lineRule="auto"/>
        <w:ind w:firstLine="0"/>
        <w:rPr>
          <w:lang w:val="en-US" w:eastAsia="zh-CN"/>
        </w:rPr>
      </w:pPr>
      <w:r>
        <w:rPr>
          <w:lang w:val="en-US" w:eastAsia="zh-CN"/>
        </w:rPr>
        <w:t>In addition, it is unclear whether the random phase offset between TRPs could have any impact on the positioning performance. Usually, the cells cannot be perfectly calibrated. It is necessary to study whether such random phase offset can cause performance degradation or not.</w:t>
      </w:r>
    </w:p>
    <w:p w:rsidR="00A316C9" w:rsidRDefault="00A316C9" w:rsidP="00557396">
      <w:pPr>
        <w:pStyle w:val="0Maintext"/>
        <w:spacing w:after="120" w:afterAutospacing="0" w:line="240" w:lineRule="auto"/>
        <w:ind w:firstLine="0"/>
        <w:rPr>
          <w:b/>
          <w:i/>
          <w:lang w:val="en-US" w:eastAsia="zh-CN"/>
        </w:rPr>
      </w:pPr>
      <w:r w:rsidRPr="00A316C9">
        <w:rPr>
          <w:b/>
          <w:i/>
          <w:lang w:val="en-US" w:eastAsia="zh-CN"/>
        </w:rPr>
        <w:t xml:space="preserve">Proposal 1: The study of AI/ML based </w:t>
      </w:r>
      <w:r w:rsidR="009F6087">
        <w:rPr>
          <w:b/>
          <w:i/>
          <w:lang w:val="en-US" w:eastAsia="zh-CN"/>
        </w:rPr>
        <w:t>AI/ML based positioning should be based on actual channel estimation.</w:t>
      </w:r>
    </w:p>
    <w:p w:rsidR="009F6087" w:rsidRDefault="009F6087" w:rsidP="009F6087">
      <w:pPr>
        <w:pStyle w:val="0Maintext"/>
        <w:spacing w:after="120" w:afterAutospacing="0" w:line="240" w:lineRule="auto"/>
        <w:ind w:firstLine="0"/>
        <w:rPr>
          <w:b/>
          <w:i/>
          <w:lang w:val="en-US" w:eastAsia="zh-CN"/>
        </w:rPr>
      </w:pPr>
      <w:r>
        <w:rPr>
          <w:b/>
          <w:i/>
          <w:lang w:val="en-US" w:eastAsia="zh-CN"/>
        </w:rPr>
        <w:t>Proposal 2</w:t>
      </w:r>
      <w:r w:rsidRPr="00A316C9">
        <w:rPr>
          <w:b/>
          <w:i/>
          <w:lang w:val="en-US" w:eastAsia="zh-CN"/>
        </w:rPr>
        <w:t xml:space="preserve">: The study of AI/ML based </w:t>
      </w:r>
      <w:r>
        <w:rPr>
          <w:b/>
          <w:i/>
          <w:lang w:val="en-US" w:eastAsia="zh-CN"/>
        </w:rPr>
        <w:t>AI/ML based positioning should take random phase offset between cells into account.</w:t>
      </w:r>
    </w:p>
    <w:p w:rsidR="009F6087" w:rsidRPr="00A316C9" w:rsidRDefault="009F6087" w:rsidP="00557396">
      <w:pPr>
        <w:pStyle w:val="0Maintext"/>
        <w:spacing w:after="120" w:afterAutospacing="0" w:line="240" w:lineRule="auto"/>
        <w:ind w:firstLine="0"/>
        <w:rPr>
          <w:b/>
          <w:i/>
          <w:lang w:val="en-US" w:eastAsia="zh-CN"/>
        </w:rPr>
      </w:pPr>
    </w:p>
    <w:p w:rsidR="00A316C9" w:rsidRDefault="009F6087" w:rsidP="00A316C9">
      <w:pPr>
        <w:pStyle w:val="Heading2"/>
      </w:pPr>
      <w:r>
        <w:t>KPI</w:t>
      </w:r>
    </w:p>
    <w:p w:rsidR="007A63FA" w:rsidRDefault="009F6087" w:rsidP="00557396">
      <w:pPr>
        <w:pStyle w:val="0Maintext"/>
        <w:spacing w:after="120" w:afterAutospacing="0" w:line="240" w:lineRule="auto"/>
        <w:ind w:firstLine="0"/>
        <w:rPr>
          <w:lang w:val="en-US" w:eastAsia="zh-CN"/>
        </w:rPr>
      </w:pPr>
      <w:r>
        <w:rPr>
          <w:lang w:val="en-US" w:eastAsia="zh-CN"/>
        </w:rPr>
        <w:t>To facilitate AI/ML based positioning in net</w:t>
      </w:r>
      <w:r w:rsidR="007A63FA">
        <w:rPr>
          <w:lang w:val="en-US" w:eastAsia="zh-CN"/>
        </w:rPr>
        <w:t xml:space="preserve">work side, some UE feedback could be necessary. Although network can trigger SRS for positioning, due to transmission power limitation, UE may not be able to transmit SRS in a wide bandwidth to some cells. Thus, UE feedback could still be one way to assist AI/ML based positioning in network side. Then the overhead for the UE feedback should be considered as a KPI. Larger overhead may not be helpful to bring in significant positioning accuracy gain. While, larger overhead may cause unnecessary performance degradation. </w:t>
      </w:r>
    </w:p>
    <w:p w:rsidR="007A63FA" w:rsidRPr="007A63FA" w:rsidRDefault="007A63FA" w:rsidP="00557396">
      <w:pPr>
        <w:pStyle w:val="0Maintext"/>
        <w:spacing w:after="120" w:afterAutospacing="0" w:line="240" w:lineRule="auto"/>
        <w:ind w:firstLine="0"/>
        <w:rPr>
          <w:b/>
          <w:i/>
          <w:lang w:val="en-US" w:eastAsia="zh-CN"/>
        </w:rPr>
      </w:pPr>
      <w:r w:rsidRPr="007A63FA">
        <w:rPr>
          <w:b/>
          <w:i/>
          <w:lang w:val="en-US" w:eastAsia="zh-CN"/>
        </w:rPr>
        <w:t>Proposal 3: Support UE feedback overhead as a KPI for AI/ML based positioning.</w:t>
      </w:r>
    </w:p>
    <w:p w:rsidR="007A63FA" w:rsidRDefault="007A63FA" w:rsidP="00557396">
      <w:pPr>
        <w:pStyle w:val="0Maintext"/>
        <w:spacing w:after="120" w:afterAutospacing="0" w:line="240" w:lineRule="auto"/>
        <w:ind w:firstLine="0"/>
        <w:rPr>
          <w:lang w:val="en-US" w:eastAsia="zh-CN"/>
        </w:rPr>
      </w:pPr>
    </w:p>
    <w:p w:rsidR="007A63FA" w:rsidRDefault="007A63FA" w:rsidP="007A63FA">
      <w:pPr>
        <w:pStyle w:val="Heading2"/>
      </w:pPr>
      <w:r>
        <w:t>Use case</w:t>
      </w:r>
    </w:p>
    <w:p w:rsidR="007A63FA" w:rsidRDefault="007A63FA" w:rsidP="00557396">
      <w:pPr>
        <w:pStyle w:val="0Maintext"/>
        <w:spacing w:after="120" w:afterAutospacing="0" w:line="240" w:lineRule="auto"/>
        <w:ind w:firstLine="0"/>
        <w:rPr>
          <w:lang w:val="en-US" w:eastAsia="zh-CN"/>
        </w:rPr>
      </w:pPr>
      <w:r>
        <w:rPr>
          <w:lang w:val="en-US" w:eastAsia="zh-CN"/>
        </w:rPr>
        <w:t>In RAN1 #109 meeting, the following categories on the use cases for AI/ML based positioning have been agreed.</w:t>
      </w:r>
    </w:p>
    <w:p w:rsidR="007A63FA" w:rsidRDefault="007A63FA" w:rsidP="007A63FA">
      <w:pPr>
        <w:pStyle w:val="0Maintext"/>
        <w:numPr>
          <w:ilvl w:val="0"/>
          <w:numId w:val="33"/>
        </w:numPr>
        <w:spacing w:after="120" w:afterAutospacing="0" w:line="240" w:lineRule="auto"/>
        <w:rPr>
          <w:lang w:val="en-US" w:eastAsia="zh-CN"/>
        </w:rPr>
      </w:pPr>
      <w:r>
        <w:rPr>
          <w:lang w:val="en-US" w:eastAsia="zh-CN"/>
        </w:rPr>
        <w:t>Direct AI/ML positioning</w:t>
      </w:r>
    </w:p>
    <w:p w:rsidR="007A63FA" w:rsidRDefault="007A63FA" w:rsidP="006A5206">
      <w:pPr>
        <w:pStyle w:val="0Maintext"/>
        <w:numPr>
          <w:ilvl w:val="0"/>
          <w:numId w:val="33"/>
        </w:numPr>
        <w:spacing w:after="120" w:afterAutospacing="0" w:line="240" w:lineRule="auto"/>
        <w:rPr>
          <w:lang w:val="en-US" w:eastAsia="zh-CN"/>
        </w:rPr>
      </w:pPr>
      <w:r>
        <w:rPr>
          <w:lang w:val="en-US" w:eastAsia="zh-CN"/>
        </w:rPr>
        <w:t>AI/ML assisted positioning</w:t>
      </w:r>
    </w:p>
    <w:p w:rsidR="006A5206" w:rsidRDefault="006A5206" w:rsidP="00557396">
      <w:pPr>
        <w:pStyle w:val="0Maintext"/>
        <w:spacing w:after="120" w:afterAutospacing="0" w:line="240" w:lineRule="auto"/>
        <w:ind w:firstLine="0"/>
        <w:rPr>
          <w:lang w:val="en-US" w:eastAsia="zh-CN"/>
        </w:rPr>
      </w:pPr>
    </w:p>
    <w:p w:rsidR="006A5206" w:rsidRDefault="00E551FD" w:rsidP="00557396">
      <w:pPr>
        <w:pStyle w:val="0Maintext"/>
        <w:spacing w:after="120" w:afterAutospacing="0" w:line="240" w:lineRule="auto"/>
        <w:ind w:firstLine="0"/>
        <w:rPr>
          <w:lang w:val="en-US" w:eastAsia="zh-CN"/>
        </w:rPr>
      </w:pPr>
      <w:r>
        <w:rPr>
          <w:lang w:val="en-US" w:eastAsia="zh-CN"/>
        </w:rPr>
        <w:t>Usually, AI/ML is used to handle the complicated issues directly. According to some previous simulation results, it is possible to use AI/ML to predict the UE position directly. Thus</w:t>
      </w:r>
      <w:r w:rsidR="00DE5690">
        <w:rPr>
          <w:lang w:val="en-US" w:eastAsia="zh-CN"/>
        </w:rPr>
        <w:t>,</w:t>
      </w:r>
      <w:r>
        <w:rPr>
          <w:lang w:val="en-US" w:eastAsia="zh-CN"/>
        </w:rPr>
        <w:t xml:space="preserve"> it is more reasonable to prioritize the direct AI/ML positioning compared to AI/ML assisted positioning. </w:t>
      </w:r>
      <w:r w:rsidR="006A5206">
        <w:rPr>
          <w:lang w:val="en-US" w:eastAsia="zh-CN"/>
        </w:rPr>
        <w:t>For direct AI/ML positioning, the CIR should be the input with the most comprehensive information. Thus it is straight-forward to consider CIR as the input for AI/ML. However, with regard to possible channel estimation errors for the CIRs, the L1-SINR for each CIR can be considered as part of the input. Then the CIR with a better L1-SINR may be prioritized in the AI/ML, so that the CIR with more channel estimation error can be deprioritized, and the impact from channel estimation error can be reduced.</w:t>
      </w:r>
    </w:p>
    <w:p w:rsidR="00E551FD" w:rsidRPr="00E551FD" w:rsidRDefault="00E551FD" w:rsidP="00557396">
      <w:pPr>
        <w:pStyle w:val="0Maintext"/>
        <w:spacing w:after="120" w:afterAutospacing="0" w:line="240" w:lineRule="auto"/>
        <w:ind w:firstLine="0"/>
        <w:rPr>
          <w:b/>
          <w:i/>
          <w:lang w:val="en-US" w:eastAsia="zh-CN"/>
        </w:rPr>
      </w:pPr>
      <w:r w:rsidRPr="00E551FD">
        <w:rPr>
          <w:b/>
          <w:i/>
          <w:lang w:val="en-US" w:eastAsia="zh-CN"/>
        </w:rPr>
        <w:t>Proposal 4: Compared to AI/ML assisted positioning, direct AI/ML positioning should be prioritized.</w:t>
      </w:r>
    </w:p>
    <w:p w:rsidR="006A5206" w:rsidRPr="00E551FD" w:rsidRDefault="00E551FD" w:rsidP="00557396">
      <w:pPr>
        <w:pStyle w:val="0Maintext"/>
        <w:spacing w:after="120" w:afterAutospacing="0" w:line="240" w:lineRule="auto"/>
        <w:ind w:firstLine="0"/>
        <w:rPr>
          <w:b/>
          <w:i/>
          <w:lang w:val="en-US" w:eastAsia="zh-CN"/>
        </w:rPr>
      </w:pPr>
      <w:r w:rsidRPr="00E551FD">
        <w:rPr>
          <w:b/>
          <w:i/>
          <w:lang w:val="en-US" w:eastAsia="zh-CN"/>
        </w:rPr>
        <w:t>Proposal 5: For direct AI/ML positioning, consider to use CIR and L1-SINR from each cell as the input.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E551FD" w:rsidRDefault="00E551FD" w:rsidP="00E551FD">
      <w:pPr>
        <w:pStyle w:val="0Maintext"/>
        <w:spacing w:after="120" w:afterAutospacing="0" w:line="240" w:lineRule="auto"/>
        <w:ind w:firstLine="0"/>
        <w:rPr>
          <w:b/>
          <w:i/>
          <w:lang w:val="en-US" w:eastAsia="zh-CN"/>
        </w:rPr>
      </w:pPr>
      <w:r w:rsidRPr="00A316C9">
        <w:rPr>
          <w:b/>
          <w:i/>
          <w:lang w:val="en-US" w:eastAsia="zh-CN"/>
        </w:rPr>
        <w:t xml:space="preserve">Proposal 1: The study of AI/ML based </w:t>
      </w:r>
      <w:r>
        <w:rPr>
          <w:b/>
          <w:i/>
          <w:lang w:val="en-US" w:eastAsia="zh-CN"/>
        </w:rPr>
        <w:t>AI/ML based positioning should be based on actual channel estimation.</w:t>
      </w:r>
    </w:p>
    <w:p w:rsidR="00E551FD" w:rsidRDefault="00E551FD" w:rsidP="00E551FD">
      <w:pPr>
        <w:pStyle w:val="0Maintext"/>
        <w:spacing w:after="120" w:afterAutospacing="0" w:line="240" w:lineRule="auto"/>
        <w:ind w:firstLine="0"/>
        <w:rPr>
          <w:b/>
          <w:i/>
          <w:lang w:val="en-US" w:eastAsia="zh-CN"/>
        </w:rPr>
      </w:pPr>
      <w:r>
        <w:rPr>
          <w:b/>
          <w:i/>
          <w:lang w:val="en-US" w:eastAsia="zh-CN"/>
        </w:rPr>
        <w:t>Proposal 2</w:t>
      </w:r>
      <w:r w:rsidRPr="00A316C9">
        <w:rPr>
          <w:b/>
          <w:i/>
          <w:lang w:val="en-US" w:eastAsia="zh-CN"/>
        </w:rPr>
        <w:t xml:space="preserve">: The study of AI/ML based </w:t>
      </w:r>
      <w:r>
        <w:rPr>
          <w:b/>
          <w:i/>
          <w:lang w:val="en-US" w:eastAsia="zh-CN"/>
        </w:rPr>
        <w:t>AI/ML based positioning should take random phase offset between cells into account.</w:t>
      </w:r>
    </w:p>
    <w:p w:rsidR="00E551FD" w:rsidRPr="007A63FA" w:rsidRDefault="00E551FD" w:rsidP="00E551FD">
      <w:pPr>
        <w:pStyle w:val="0Maintext"/>
        <w:spacing w:after="120" w:afterAutospacing="0" w:line="240" w:lineRule="auto"/>
        <w:ind w:firstLine="0"/>
        <w:rPr>
          <w:b/>
          <w:i/>
          <w:lang w:val="en-US" w:eastAsia="zh-CN"/>
        </w:rPr>
      </w:pPr>
      <w:r w:rsidRPr="007A63FA">
        <w:rPr>
          <w:b/>
          <w:i/>
          <w:lang w:val="en-US" w:eastAsia="zh-CN"/>
        </w:rPr>
        <w:t>Proposal 3: Support UE feedback overhead as a KPI for AI/ML based positioning.</w:t>
      </w:r>
    </w:p>
    <w:p w:rsidR="00E551FD" w:rsidRPr="00E551FD" w:rsidRDefault="00E551FD" w:rsidP="00E551FD">
      <w:pPr>
        <w:pStyle w:val="0Maintext"/>
        <w:spacing w:after="120" w:afterAutospacing="0" w:line="240" w:lineRule="auto"/>
        <w:ind w:firstLine="0"/>
        <w:rPr>
          <w:b/>
          <w:i/>
          <w:lang w:val="en-US" w:eastAsia="zh-CN"/>
        </w:rPr>
      </w:pPr>
      <w:r w:rsidRPr="00E551FD">
        <w:rPr>
          <w:b/>
          <w:i/>
          <w:lang w:val="en-US" w:eastAsia="zh-CN"/>
        </w:rPr>
        <w:t>Proposal 4: Compared to AI/ML assisted positioning, direct AI/ML positioning should be prioritized.</w:t>
      </w:r>
    </w:p>
    <w:p w:rsidR="00E551FD" w:rsidRPr="00E551FD" w:rsidRDefault="00E551FD" w:rsidP="00E551FD">
      <w:pPr>
        <w:pStyle w:val="0Maintext"/>
        <w:spacing w:after="120" w:afterAutospacing="0" w:line="240" w:lineRule="auto"/>
        <w:ind w:firstLine="0"/>
        <w:rPr>
          <w:b/>
          <w:i/>
          <w:lang w:val="en-US" w:eastAsia="zh-CN"/>
        </w:rPr>
      </w:pPr>
      <w:r w:rsidRPr="00E551FD">
        <w:rPr>
          <w:b/>
          <w:i/>
          <w:lang w:val="en-US" w:eastAsia="zh-CN"/>
        </w:rPr>
        <w:t>Proposal 5: For direct AI/ML positioning, consider to use CIR and L1-SINR from each cell as the input.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6305539">
    <w:abstractNumId w:val="0"/>
  </w:num>
  <w:num w:numId="2" w16cid:durableId="1785153665">
    <w:abstractNumId w:val="24"/>
  </w:num>
  <w:num w:numId="3" w16cid:durableId="873426685">
    <w:abstractNumId w:val="2"/>
  </w:num>
  <w:num w:numId="4" w16cid:durableId="1981374753">
    <w:abstractNumId w:val="26"/>
  </w:num>
  <w:num w:numId="5" w16cid:durableId="705371082">
    <w:abstractNumId w:val="12"/>
  </w:num>
  <w:num w:numId="6" w16cid:durableId="1578442871">
    <w:abstractNumId w:val="6"/>
  </w:num>
  <w:num w:numId="7" w16cid:durableId="942037708">
    <w:abstractNumId w:val="35"/>
  </w:num>
  <w:num w:numId="8" w16cid:durableId="375275878">
    <w:abstractNumId w:val="22"/>
  </w:num>
  <w:num w:numId="9" w16cid:durableId="1100875833">
    <w:abstractNumId w:val="4"/>
  </w:num>
  <w:num w:numId="10" w16cid:durableId="196896450">
    <w:abstractNumId w:val="37"/>
  </w:num>
  <w:num w:numId="11" w16cid:durableId="685790851">
    <w:abstractNumId w:val="30"/>
  </w:num>
  <w:num w:numId="12" w16cid:durableId="2041777132">
    <w:abstractNumId w:val="28"/>
  </w:num>
  <w:num w:numId="13" w16cid:durableId="1399786249">
    <w:abstractNumId w:val="0"/>
  </w:num>
  <w:num w:numId="14" w16cid:durableId="668796666">
    <w:abstractNumId w:val="11"/>
  </w:num>
  <w:num w:numId="15" w16cid:durableId="2118527382">
    <w:abstractNumId w:val="3"/>
  </w:num>
  <w:num w:numId="16" w16cid:durableId="205872964">
    <w:abstractNumId w:val="7"/>
  </w:num>
  <w:num w:numId="17" w16cid:durableId="1558467224">
    <w:abstractNumId w:val="23"/>
  </w:num>
  <w:num w:numId="18" w16cid:durableId="1659650418">
    <w:abstractNumId w:val="27"/>
  </w:num>
  <w:num w:numId="19" w16cid:durableId="1702392278">
    <w:abstractNumId w:val="5"/>
  </w:num>
  <w:num w:numId="20" w16cid:durableId="66877969">
    <w:abstractNumId w:val="13"/>
  </w:num>
  <w:num w:numId="21" w16cid:durableId="259216124">
    <w:abstractNumId w:val="33"/>
  </w:num>
  <w:num w:numId="22" w16cid:durableId="1827429290">
    <w:abstractNumId w:val="8"/>
  </w:num>
  <w:num w:numId="23" w16cid:durableId="1135565970">
    <w:abstractNumId w:val="16"/>
  </w:num>
  <w:num w:numId="24" w16cid:durableId="1120345490">
    <w:abstractNumId w:val="38"/>
  </w:num>
  <w:num w:numId="25" w16cid:durableId="743642957">
    <w:abstractNumId w:val="32"/>
  </w:num>
  <w:num w:numId="26" w16cid:durableId="1059985582">
    <w:abstractNumId w:val="34"/>
  </w:num>
  <w:num w:numId="27" w16cid:durableId="1751467820">
    <w:abstractNumId w:val="29"/>
  </w:num>
  <w:num w:numId="28" w16cid:durableId="1176073440">
    <w:abstractNumId w:val="18"/>
  </w:num>
  <w:num w:numId="29" w16cid:durableId="265892972">
    <w:abstractNumId w:val="31"/>
  </w:num>
  <w:num w:numId="30" w16cid:durableId="362827485">
    <w:abstractNumId w:val="1"/>
  </w:num>
  <w:num w:numId="31" w16cid:durableId="555823314">
    <w:abstractNumId w:val="9"/>
  </w:num>
  <w:num w:numId="32" w16cid:durableId="1969893634">
    <w:abstractNumId w:val="17"/>
  </w:num>
  <w:num w:numId="33" w16cid:durableId="783696848">
    <w:abstractNumId w:val="20"/>
  </w:num>
  <w:num w:numId="34" w16cid:durableId="390883332">
    <w:abstractNumId w:val="14"/>
  </w:num>
  <w:num w:numId="35" w16cid:durableId="1015695352">
    <w:abstractNumId w:val="10"/>
  </w:num>
  <w:num w:numId="36" w16cid:durableId="809324779">
    <w:abstractNumId w:val="36"/>
  </w:num>
  <w:num w:numId="37" w16cid:durableId="30693464">
    <w:abstractNumId w:val="21"/>
  </w:num>
  <w:num w:numId="38" w16cid:durableId="27990491">
    <w:abstractNumId w:val="15"/>
  </w:num>
  <w:num w:numId="39" w16cid:durableId="743917672">
    <w:abstractNumId w:val="25"/>
  </w:num>
  <w:num w:numId="40" w16cid:durableId="678488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A60ED"/>
    <w:rsid w:val="00122C70"/>
    <w:rsid w:val="001547A3"/>
    <w:rsid w:val="001638DC"/>
    <w:rsid w:val="001D3923"/>
    <w:rsid w:val="0030732C"/>
    <w:rsid w:val="00346E6B"/>
    <w:rsid w:val="003976BE"/>
    <w:rsid w:val="003D4627"/>
    <w:rsid w:val="00431006"/>
    <w:rsid w:val="00431BE9"/>
    <w:rsid w:val="004B588D"/>
    <w:rsid w:val="004C1B6E"/>
    <w:rsid w:val="0050593E"/>
    <w:rsid w:val="00557396"/>
    <w:rsid w:val="005635BB"/>
    <w:rsid w:val="006A5206"/>
    <w:rsid w:val="006E53C6"/>
    <w:rsid w:val="00763A34"/>
    <w:rsid w:val="00781DD5"/>
    <w:rsid w:val="007A63FA"/>
    <w:rsid w:val="008C065D"/>
    <w:rsid w:val="00905082"/>
    <w:rsid w:val="00914B21"/>
    <w:rsid w:val="009366FD"/>
    <w:rsid w:val="009D0133"/>
    <w:rsid w:val="009E3DB7"/>
    <w:rsid w:val="009E5063"/>
    <w:rsid w:val="009F6087"/>
    <w:rsid w:val="00A316C9"/>
    <w:rsid w:val="00A42238"/>
    <w:rsid w:val="00A448D2"/>
    <w:rsid w:val="00A65EE0"/>
    <w:rsid w:val="00A90297"/>
    <w:rsid w:val="00AD4009"/>
    <w:rsid w:val="00AE467A"/>
    <w:rsid w:val="00B01671"/>
    <w:rsid w:val="00B02C9F"/>
    <w:rsid w:val="00B8306C"/>
    <w:rsid w:val="00C031C3"/>
    <w:rsid w:val="00C10D36"/>
    <w:rsid w:val="00D0763A"/>
    <w:rsid w:val="00D616A3"/>
    <w:rsid w:val="00DA2FD9"/>
    <w:rsid w:val="00DE426C"/>
    <w:rsid w:val="00DE5690"/>
    <w:rsid w:val="00DE5A5E"/>
    <w:rsid w:val="00E551FD"/>
    <w:rsid w:val="00E8201B"/>
    <w:rsid w:val="00E83DAE"/>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45C4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2022-09-22T05:25:00Z</dcterms:created>
  <dcterms:modified xsi:type="dcterms:W3CDTF">2022-09-28T03:16:00Z</dcterms:modified>
</cp:coreProperties>
</file>